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254E6" w14:textId="77777777" w:rsidR="000974FF" w:rsidRPr="003808A9" w:rsidRDefault="000974FF" w:rsidP="000974F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bookmarkStart w:id="0" w:name="_Hlk187841256"/>
      <w:r w:rsidRPr="003808A9">
        <w:rPr>
          <w:b/>
          <w:noProof/>
          <w:sz w:val="28"/>
          <w:szCs w:val="28"/>
        </w:rPr>
        <w:drawing>
          <wp:inline distT="0" distB="0" distL="0" distR="0" wp14:anchorId="6A834D18" wp14:editId="4A3179C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FD997" w14:textId="77777777" w:rsidR="000974FF" w:rsidRPr="00341814" w:rsidRDefault="000974FF" w:rsidP="000974F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41814">
        <w:rPr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</w:t>
      </w:r>
      <w:r w:rsidRPr="00341814">
        <w:rPr>
          <w:b/>
          <w:color w:val="000000"/>
          <w:sz w:val="28"/>
          <w:szCs w:val="28"/>
          <w:lang w:val="uk-UA"/>
        </w:rPr>
        <w:t xml:space="preserve">            </w:t>
      </w:r>
    </w:p>
    <w:p w14:paraId="0E8B4E20" w14:textId="77777777" w:rsidR="000974FF" w:rsidRPr="003808A9" w:rsidRDefault="000974FF" w:rsidP="000974FF">
      <w:pPr>
        <w:pStyle w:val="a3"/>
        <w:spacing w:before="0" w:beforeAutospacing="0" w:after="0" w:afterAutospacing="0"/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У К Р А Ї Н А</w:t>
      </w:r>
    </w:p>
    <w:p w14:paraId="1140D40E" w14:textId="77777777" w:rsidR="000974FF" w:rsidRPr="003808A9" w:rsidRDefault="000974FF" w:rsidP="000974F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7F13D9ED" w14:textId="77777777" w:rsidR="000974FF" w:rsidRPr="003808A9" w:rsidRDefault="000974FF" w:rsidP="000974F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Pr="003808A9">
        <w:rPr>
          <w:b/>
          <w:color w:val="000000"/>
          <w:sz w:val="28"/>
          <w:szCs w:val="28"/>
          <w:lang w:val="uk-UA"/>
        </w:rPr>
        <w:t xml:space="preserve"> сесії 8 скликання</w:t>
      </w:r>
    </w:p>
    <w:p w14:paraId="379C45D2" w14:textId="77777777" w:rsidR="000974FF" w:rsidRPr="003808A9" w:rsidRDefault="000974FF" w:rsidP="000974F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(</w:t>
      </w:r>
      <w:r>
        <w:rPr>
          <w:b/>
          <w:color w:val="000000"/>
          <w:sz w:val="28"/>
          <w:szCs w:val="28"/>
          <w:lang w:val="uk-UA"/>
        </w:rPr>
        <w:t xml:space="preserve">друге </w:t>
      </w:r>
      <w:r w:rsidRPr="003808A9">
        <w:rPr>
          <w:b/>
          <w:color w:val="000000"/>
          <w:sz w:val="28"/>
          <w:szCs w:val="28"/>
          <w:lang w:val="uk-UA"/>
        </w:rPr>
        <w:t>пленарне засідання)</w:t>
      </w:r>
    </w:p>
    <w:p w14:paraId="012F5259" w14:textId="77777777" w:rsidR="000974FF" w:rsidRPr="003808A9" w:rsidRDefault="000974FF" w:rsidP="000974F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808A9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08A9">
        <w:rPr>
          <w:b/>
          <w:color w:val="000000"/>
          <w:sz w:val="28"/>
          <w:szCs w:val="28"/>
          <w:lang w:val="uk-UA"/>
        </w:rPr>
        <w:t xml:space="preserve"> Я</w:t>
      </w:r>
    </w:p>
    <w:p w14:paraId="0F76D7A2" w14:textId="77777777" w:rsidR="000974FF" w:rsidRPr="00341814" w:rsidRDefault="000974FF" w:rsidP="000974FF">
      <w:pPr>
        <w:pStyle w:val="a3"/>
        <w:spacing w:before="0" w:beforeAutospacing="0" w:after="0" w:afterAutospacing="0"/>
        <w:rPr>
          <w:b/>
          <w:color w:val="000000"/>
          <w:sz w:val="20"/>
          <w:szCs w:val="27"/>
        </w:rPr>
      </w:pPr>
    </w:p>
    <w:p w14:paraId="5D3B1746" w14:textId="77777777" w:rsidR="000974FF" w:rsidRPr="003808A9" w:rsidRDefault="000974FF" w:rsidP="000974FF">
      <w:pPr>
        <w:pStyle w:val="a3"/>
        <w:spacing w:before="0" w:beforeAutospacing="0" w:after="0" w:afterAutospacing="0"/>
        <w:rPr>
          <w:b/>
          <w:color w:val="000000"/>
          <w:sz w:val="28"/>
          <w:szCs w:val="27"/>
        </w:rPr>
      </w:pPr>
      <w:proofErr w:type="spellStart"/>
      <w:r w:rsidRPr="003808A9">
        <w:rPr>
          <w:b/>
          <w:color w:val="000000"/>
          <w:sz w:val="28"/>
          <w:szCs w:val="27"/>
        </w:rPr>
        <w:t>від</w:t>
      </w:r>
      <w:proofErr w:type="spellEnd"/>
      <w:r w:rsidRPr="003808A9">
        <w:rPr>
          <w:b/>
          <w:color w:val="000000"/>
          <w:sz w:val="28"/>
          <w:szCs w:val="27"/>
        </w:rPr>
        <w:t xml:space="preserve"> </w:t>
      </w:r>
      <w:r>
        <w:rPr>
          <w:b/>
          <w:color w:val="000000"/>
          <w:sz w:val="28"/>
          <w:szCs w:val="27"/>
          <w:lang w:val="uk-UA"/>
        </w:rPr>
        <w:t>01 жовтн</w:t>
      </w:r>
      <w:r w:rsidRPr="003808A9">
        <w:rPr>
          <w:b/>
          <w:color w:val="000000"/>
          <w:sz w:val="28"/>
          <w:szCs w:val="27"/>
          <w:lang w:val="uk-UA"/>
        </w:rPr>
        <w:t xml:space="preserve">я </w:t>
      </w:r>
      <w:r w:rsidRPr="003808A9">
        <w:rPr>
          <w:b/>
          <w:color w:val="000000"/>
          <w:sz w:val="28"/>
          <w:szCs w:val="27"/>
        </w:rPr>
        <w:t>2025 року</w:t>
      </w:r>
    </w:p>
    <w:p w14:paraId="3EF8D154" w14:textId="75FE2A60" w:rsidR="000974FF" w:rsidRPr="003808A9" w:rsidRDefault="000974FF" w:rsidP="000974FF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</w:rPr>
        <w:t xml:space="preserve">м. Тростянець </w:t>
      </w:r>
      <w:r w:rsidRPr="003808A9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 w:rsidRPr="003808A9">
        <w:rPr>
          <w:b/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63</w:t>
      </w:r>
      <w:r>
        <w:rPr>
          <w:b/>
          <w:color w:val="000000"/>
          <w:sz w:val="28"/>
          <w:szCs w:val="28"/>
          <w:lang w:val="uk-UA"/>
        </w:rPr>
        <w:t>5</w:t>
      </w:r>
    </w:p>
    <w:p w14:paraId="0B9E1088" w14:textId="77777777" w:rsidR="00E522EB" w:rsidRDefault="00E522EB" w:rsidP="00E522EB">
      <w:pPr>
        <w:tabs>
          <w:tab w:val="left" w:pos="3119"/>
          <w:tab w:val="left" w:pos="3402"/>
        </w:tabs>
        <w:spacing w:after="0" w:line="240" w:lineRule="auto"/>
        <w:ind w:lef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756A197" w14:textId="0C9EB037" w:rsidR="00E522EB" w:rsidRPr="00E522EB" w:rsidRDefault="00E522EB" w:rsidP="00E522EB">
      <w:pPr>
        <w:tabs>
          <w:tab w:val="left" w:pos="3119"/>
          <w:tab w:val="left" w:pos="3402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22EB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</w:t>
      </w:r>
      <w:r w:rsidR="00233D8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21FC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затвердження </w:t>
      </w:r>
      <w:r w:rsidRPr="00E522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Комплексної </w:t>
      </w:r>
      <w:r w:rsidRPr="00E522E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цільової</w:t>
      </w:r>
      <w:r w:rsidRPr="00E522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програми «Освіта Тростянецької міської територіальної громади у 2025-2027 роках</w:t>
      </w:r>
      <w:r w:rsidR="00233D8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 </w:t>
      </w:r>
      <w:r w:rsidR="00721FC2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новій редакції</w:t>
      </w:r>
    </w:p>
    <w:p w14:paraId="645C300F" w14:textId="67AF9A71" w:rsidR="00E522EB" w:rsidRDefault="00E522EB" w:rsidP="009E6A2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4E31">
        <w:rPr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законів України «</w:t>
      </w:r>
      <w:r w:rsidRPr="00D43B77">
        <w:rPr>
          <w:rFonts w:ascii="Times New Roman" w:hAnsi="Times New Roman" w:cs="Times New Roman"/>
          <w:sz w:val="28"/>
          <w:szCs w:val="28"/>
          <w:lang w:val="uk-UA"/>
        </w:rPr>
        <w:t xml:space="preserve">Про освіту», «Про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r w:rsidRPr="00D43B77">
        <w:rPr>
          <w:rFonts w:ascii="Times New Roman" w:hAnsi="Times New Roman" w:cs="Times New Roman"/>
          <w:sz w:val="28"/>
          <w:szCs w:val="28"/>
          <w:lang w:val="uk-UA"/>
        </w:rPr>
        <w:t>загальну середню освіту»,</w:t>
      </w:r>
      <w:r w:rsidRPr="00461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3B77">
        <w:rPr>
          <w:rFonts w:ascii="Times New Roman" w:hAnsi="Times New Roman" w:cs="Times New Roman"/>
          <w:sz w:val="28"/>
          <w:szCs w:val="28"/>
          <w:lang w:val="uk-UA"/>
        </w:rPr>
        <w:t xml:space="preserve">«Про дошкільну освіту», «Про позашкільну </w:t>
      </w:r>
      <w:r w:rsidRPr="00DB2C1F">
        <w:rPr>
          <w:rFonts w:ascii="Times New Roman" w:hAnsi="Times New Roman" w:cs="Times New Roman"/>
          <w:sz w:val="28"/>
          <w:szCs w:val="28"/>
          <w:lang w:val="uk-UA"/>
        </w:rPr>
        <w:t>освіту»</w:t>
      </w:r>
      <w:r w:rsidR="009E6A2F">
        <w:rPr>
          <w:rFonts w:ascii="Times New Roman" w:hAnsi="Times New Roman" w:cs="Times New Roman"/>
          <w:sz w:val="28"/>
          <w:szCs w:val="28"/>
          <w:lang w:val="uk-UA"/>
        </w:rPr>
        <w:t>, п.22 ч.1 ст. 26, ст. 59 Закону України «Про місцеве самоврядування в Україні</w:t>
      </w:r>
      <w:r w:rsidR="008E5D9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43A83">
        <w:rPr>
          <w:rFonts w:ascii="Times New Roman" w:hAnsi="Times New Roman"/>
          <w:bCs/>
          <w:sz w:val="28"/>
          <w:szCs w:val="28"/>
          <w:lang w:val="uk-UA"/>
        </w:rPr>
        <w:t>,</w:t>
      </w:r>
      <w:r w:rsidR="008C0B0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3094F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43094F" w:rsidRPr="004C6F89">
        <w:rPr>
          <w:rFonts w:ascii="Times New Roman" w:hAnsi="Times New Roman" w:cs="Times New Roman"/>
          <w:sz w:val="28"/>
          <w:szCs w:val="28"/>
          <w:lang w:val="uk-UA"/>
        </w:rPr>
        <w:t xml:space="preserve">22 сесії </w:t>
      </w:r>
      <w:r w:rsidR="0043094F" w:rsidRPr="00EB1A66">
        <w:rPr>
          <w:rFonts w:ascii="Times New Roman" w:eastAsia="Calibri" w:hAnsi="Times New Roman" w:cs="Times New Roman"/>
          <w:sz w:val="28"/>
          <w:szCs w:val="28"/>
          <w:lang w:val="uk-UA"/>
        </w:rPr>
        <w:t>8 скликання</w:t>
      </w:r>
      <w:r w:rsidR="0043094F" w:rsidRPr="004C6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094F" w:rsidRPr="004C6F89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="0043094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сьоме</w:t>
      </w:r>
      <w:r w:rsidR="0043094F" w:rsidRPr="004C6F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пленарне засідання) Тростянецької міської ради від</w:t>
      </w:r>
      <w:r w:rsidR="004309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3094F">
        <w:rPr>
          <w:rFonts w:ascii="Times New Roman" w:hAnsi="Times New Roman"/>
          <w:bCs/>
          <w:sz w:val="28"/>
          <w:szCs w:val="28"/>
          <w:lang w:val="uk-UA"/>
        </w:rPr>
        <w:t>09</w:t>
      </w:r>
      <w:r w:rsidR="0043094F" w:rsidRPr="00E740E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3094F">
        <w:rPr>
          <w:rFonts w:ascii="Times New Roman" w:hAnsi="Times New Roman"/>
          <w:bCs/>
          <w:sz w:val="28"/>
          <w:szCs w:val="28"/>
          <w:lang w:val="uk-UA"/>
        </w:rPr>
        <w:t>травня</w:t>
      </w:r>
      <w:r w:rsidR="0043094F" w:rsidRPr="00E740EC">
        <w:rPr>
          <w:rFonts w:ascii="Times New Roman" w:hAnsi="Times New Roman"/>
          <w:bCs/>
          <w:sz w:val="28"/>
          <w:szCs w:val="28"/>
          <w:lang w:val="uk-UA"/>
        </w:rPr>
        <w:t xml:space="preserve"> 2025 року</w:t>
      </w:r>
      <w:r w:rsidR="0043094F">
        <w:rPr>
          <w:rFonts w:ascii="Times New Roman" w:hAnsi="Times New Roman"/>
          <w:bCs/>
          <w:sz w:val="28"/>
          <w:szCs w:val="28"/>
          <w:lang w:val="uk-UA"/>
        </w:rPr>
        <w:t xml:space="preserve"> №284  «Про затвердження Порядку розроблення місцевих цільових програм, фінансування, моніторингу та звітності про їх виконання»</w:t>
      </w:r>
      <w:r w:rsidR="008E5D97">
        <w:rPr>
          <w:rFonts w:ascii="Times New Roman" w:hAnsi="Times New Roman"/>
          <w:bCs/>
          <w:sz w:val="28"/>
          <w:szCs w:val="28"/>
          <w:lang w:val="uk-UA"/>
        </w:rPr>
        <w:t>,</w:t>
      </w:r>
      <w:r w:rsidR="007370E4" w:rsidRPr="007370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0E4">
        <w:rPr>
          <w:rFonts w:ascii="Times New Roman" w:hAnsi="Times New Roman" w:cs="Times New Roman"/>
          <w:sz w:val="28"/>
          <w:szCs w:val="28"/>
          <w:lang w:val="uk-UA"/>
        </w:rPr>
        <w:t>з метою забезпечення якісного рівня надання освітніх послуг,</w:t>
      </w:r>
    </w:p>
    <w:p w14:paraId="5AFE97D4" w14:textId="77777777" w:rsidR="00E522EB" w:rsidRDefault="00E522EB" w:rsidP="00E5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14:paraId="7413779B" w14:textId="77777777" w:rsidR="00E522EB" w:rsidRPr="001807A3" w:rsidRDefault="00E522EB" w:rsidP="00E522EB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28"/>
          <w:lang w:val="uk-UA"/>
        </w:rPr>
      </w:pPr>
    </w:p>
    <w:p w14:paraId="6BE9127E" w14:textId="6D133585" w:rsidR="004C6F89" w:rsidRDefault="00A4701B" w:rsidP="004C6F89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E522EB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="00E522E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E33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Затвердити </w:t>
      </w:r>
      <w:r w:rsidRPr="004C6F89">
        <w:rPr>
          <w:rFonts w:ascii="Times New Roman" w:hAnsi="Times New Roman" w:cs="Times New Roman"/>
          <w:sz w:val="28"/>
          <w:szCs w:val="28"/>
          <w:lang w:val="uk-UA"/>
        </w:rPr>
        <w:t>Комплексн</w:t>
      </w:r>
      <w:r w:rsidR="001E338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C6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6F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цільов</w:t>
      </w:r>
      <w:r w:rsidR="001E33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4C6F89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1E338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C6F89">
        <w:rPr>
          <w:rFonts w:ascii="Times New Roman" w:hAnsi="Times New Roman" w:cs="Times New Roman"/>
          <w:sz w:val="28"/>
          <w:szCs w:val="28"/>
          <w:lang w:val="uk-UA"/>
        </w:rPr>
        <w:t xml:space="preserve"> «Освіта Тростянецької міської територіальної громади у 2025-2027 роках»</w:t>
      </w:r>
      <w:r w:rsidR="001E338E"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</w:t>
      </w:r>
      <w:r w:rsidRPr="004C6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F89" w:rsidRPr="007F4D36">
        <w:rPr>
          <w:rFonts w:ascii="Times New Roman" w:eastAsia="Calibri" w:hAnsi="Times New Roman"/>
          <w:sz w:val="28"/>
          <w:szCs w:val="28"/>
          <w:lang w:val="uk-UA"/>
        </w:rPr>
        <w:t>(додається).</w:t>
      </w:r>
    </w:p>
    <w:p w14:paraId="41E4542A" w14:textId="24B1FE82" w:rsidR="00932616" w:rsidRPr="00932616" w:rsidRDefault="00046D3B" w:rsidP="0093261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  <w:t xml:space="preserve">2. </w:t>
      </w:r>
      <w:r w:rsidR="00E06423">
        <w:rPr>
          <w:rFonts w:ascii="Times New Roman" w:eastAsia="Calibri" w:hAnsi="Times New Roman"/>
          <w:sz w:val="28"/>
          <w:szCs w:val="28"/>
          <w:lang w:val="uk-UA"/>
        </w:rPr>
        <w:t>Вважати таким</w:t>
      </w:r>
      <w:r w:rsidR="00932616">
        <w:rPr>
          <w:rFonts w:ascii="Times New Roman" w:eastAsia="Calibri" w:hAnsi="Times New Roman"/>
          <w:sz w:val="28"/>
          <w:szCs w:val="28"/>
          <w:lang w:val="uk-UA"/>
        </w:rPr>
        <w:t>и</w:t>
      </w:r>
      <w:r w:rsidR="00E06423">
        <w:rPr>
          <w:rFonts w:ascii="Times New Roman" w:eastAsia="Calibri" w:hAnsi="Times New Roman"/>
          <w:sz w:val="28"/>
          <w:szCs w:val="28"/>
          <w:lang w:val="uk-UA"/>
        </w:rPr>
        <w:t>, що втратил</w:t>
      </w:r>
      <w:r w:rsidR="00643A83">
        <w:rPr>
          <w:rFonts w:ascii="Times New Roman" w:eastAsia="Calibri" w:hAnsi="Times New Roman"/>
          <w:sz w:val="28"/>
          <w:szCs w:val="28"/>
          <w:lang w:val="uk-UA"/>
        </w:rPr>
        <w:t>и</w:t>
      </w:r>
      <w:r w:rsidR="00E06423">
        <w:rPr>
          <w:rFonts w:ascii="Times New Roman" w:eastAsia="Calibri" w:hAnsi="Times New Roman"/>
          <w:sz w:val="28"/>
          <w:szCs w:val="28"/>
          <w:lang w:val="uk-UA"/>
        </w:rPr>
        <w:t xml:space="preserve"> чинність рішення </w:t>
      </w:r>
      <w:r w:rsidR="00E06423" w:rsidRPr="004C6F89">
        <w:rPr>
          <w:rFonts w:ascii="Times New Roman" w:hAnsi="Times New Roman" w:cs="Times New Roman"/>
          <w:sz w:val="28"/>
          <w:szCs w:val="28"/>
          <w:lang w:val="uk-UA"/>
        </w:rPr>
        <w:t xml:space="preserve">22 сесії </w:t>
      </w:r>
      <w:r w:rsidR="00E06423" w:rsidRPr="00EB1A66">
        <w:rPr>
          <w:rFonts w:ascii="Times New Roman" w:eastAsia="Calibri" w:hAnsi="Times New Roman" w:cs="Times New Roman"/>
          <w:sz w:val="28"/>
          <w:szCs w:val="28"/>
          <w:lang w:val="uk-UA"/>
        </w:rPr>
        <w:t>8 скликання</w:t>
      </w:r>
      <w:r w:rsidR="00E06423" w:rsidRPr="004C6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423" w:rsidRPr="004C6F89">
        <w:rPr>
          <w:rFonts w:ascii="Times New Roman" w:hAnsi="Times New Roman" w:cs="Times New Roman"/>
          <w:color w:val="000000"/>
          <w:sz w:val="28"/>
          <w:szCs w:val="28"/>
          <w:lang w:val="uk-UA"/>
        </w:rPr>
        <w:t>(третє пленарне засідання) Тростянецької міської ради від 14 лютого 2025 року №39</w:t>
      </w:r>
      <w:r w:rsidR="00E064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="00E06423" w:rsidRPr="00E06423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 Комплексної </w:t>
      </w:r>
      <w:r w:rsidR="00E06423" w:rsidRPr="00E064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цільової</w:t>
      </w:r>
      <w:r w:rsidR="00E06423" w:rsidRPr="00E06423">
        <w:rPr>
          <w:rFonts w:ascii="Times New Roman" w:hAnsi="Times New Roman" w:cs="Times New Roman"/>
          <w:sz w:val="28"/>
          <w:szCs w:val="28"/>
          <w:lang w:val="uk-UA"/>
        </w:rPr>
        <w:t xml:space="preserve"> програми «Освіта Тростянецької міської територіальної громади у 2025-2027 роках»</w:t>
      </w:r>
      <w:r w:rsidR="005013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6423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E740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0EC" w:rsidRPr="004C6F89">
        <w:rPr>
          <w:rFonts w:ascii="Times New Roman" w:hAnsi="Times New Roman" w:cs="Times New Roman"/>
          <w:sz w:val="28"/>
          <w:szCs w:val="28"/>
          <w:lang w:val="uk-UA"/>
        </w:rPr>
        <w:t xml:space="preserve">22 сесії </w:t>
      </w:r>
      <w:r w:rsidR="00E740EC" w:rsidRPr="00EB1A66">
        <w:rPr>
          <w:rFonts w:ascii="Times New Roman" w:eastAsia="Calibri" w:hAnsi="Times New Roman" w:cs="Times New Roman"/>
          <w:sz w:val="28"/>
          <w:szCs w:val="28"/>
          <w:lang w:val="uk-UA"/>
        </w:rPr>
        <w:t>8 скликання</w:t>
      </w:r>
      <w:r w:rsidR="00E740EC" w:rsidRPr="004C6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0EC" w:rsidRPr="004C6F89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="00E740EC">
        <w:rPr>
          <w:rFonts w:ascii="Times New Roman" w:hAnsi="Times New Roman" w:cs="Times New Roman"/>
          <w:color w:val="000000"/>
          <w:sz w:val="28"/>
          <w:szCs w:val="28"/>
          <w:lang w:val="uk-UA"/>
        </w:rPr>
        <w:t>шосте</w:t>
      </w:r>
      <w:r w:rsidR="00E740EC" w:rsidRPr="004C6F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пленарне засідання) Тростянецької міської ради від</w:t>
      </w:r>
      <w:r w:rsidR="00E740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740EC" w:rsidRPr="00E740EC">
        <w:rPr>
          <w:rFonts w:ascii="Times New Roman" w:hAnsi="Times New Roman"/>
          <w:bCs/>
          <w:sz w:val="28"/>
          <w:szCs w:val="28"/>
          <w:lang w:val="uk-UA"/>
        </w:rPr>
        <w:t>17 квітня 2025 року</w:t>
      </w:r>
      <w:r w:rsidR="00932616">
        <w:rPr>
          <w:rFonts w:ascii="Times New Roman" w:hAnsi="Times New Roman"/>
          <w:bCs/>
          <w:sz w:val="28"/>
          <w:szCs w:val="28"/>
          <w:lang w:val="uk-UA"/>
        </w:rPr>
        <w:t xml:space="preserve"> №209 «</w:t>
      </w:r>
      <w:r w:rsidR="00932616" w:rsidRPr="00932616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Комплексної </w:t>
      </w:r>
      <w:r w:rsidR="00932616" w:rsidRPr="0093261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цільової</w:t>
      </w:r>
      <w:r w:rsidR="00932616" w:rsidRPr="00932616">
        <w:rPr>
          <w:rFonts w:ascii="Times New Roman" w:hAnsi="Times New Roman" w:cs="Times New Roman"/>
          <w:sz w:val="28"/>
          <w:szCs w:val="28"/>
          <w:lang w:val="uk-UA"/>
        </w:rPr>
        <w:t xml:space="preserve"> програми «Освіта Тростянецької міської територіальної громади у 2025-2027 роках».</w:t>
      </w:r>
    </w:p>
    <w:p w14:paraId="1F3A801B" w14:textId="1A203E19" w:rsidR="00E522EB" w:rsidRDefault="00E740EC" w:rsidP="00E52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522E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начальника відділу освіти Тростянецької міської ради  Зубову А.П.</w:t>
      </w:r>
    </w:p>
    <w:p w14:paraId="22514ECC" w14:textId="32AC93EB" w:rsidR="00E522EB" w:rsidRDefault="00E522EB" w:rsidP="00E522E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21B37FB5" w14:textId="77777777" w:rsidR="000974FF" w:rsidRDefault="000974FF" w:rsidP="00E522E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1D46AF51" w14:textId="77777777" w:rsidR="007428EC" w:rsidRDefault="007428EC" w:rsidP="00E522E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2448AA6C" w14:textId="21CE2D8E" w:rsidR="00E522EB" w:rsidRDefault="00E522EB" w:rsidP="00E5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7428E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428E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974F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974F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974F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974F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Юрій БОВА</w:t>
      </w:r>
    </w:p>
    <w:p w14:paraId="12BEC190" w14:textId="77777777" w:rsidR="00E522EB" w:rsidRDefault="00E522EB" w:rsidP="00E5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145A00" w14:textId="77777777" w:rsidR="00E522EB" w:rsidRDefault="00E522EB" w:rsidP="00E522EB">
      <w:pPr>
        <w:tabs>
          <w:tab w:val="left" w:pos="3119"/>
          <w:tab w:val="left" w:pos="3402"/>
        </w:tabs>
        <w:spacing w:after="0" w:line="240" w:lineRule="auto"/>
        <w:ind w:lef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bookmarkEnd w:id="0"/>
    <w:p w14:paraId="4BAE663F" w14:textId="77777777" w:rsidR="0063456C" w:rsidRPr="00D74BF0" w:rsidRDefault="0063456C" w:rsidP="0063456C">
      <w:pPr>
        <w:pStyle w:val="1"/>
        <w:jc w:val="center"/>
        <w:rPr>
          <w:b/>
          <w:sz w:val="18"/>
          <w:szCs w:val="28"/>
        </w:rPr>
      </w:pPr>
    </w:p>
    <w:sectPr w:rsidR="0063456C" w:rsidRPr="00D74BF0" w:rsidSect="00EB1A66">
      <w:pgSz w:w="11906" w:h="16838"/>
      <w:pgMar w:top="851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09"/>
    <w:rsid w:val="00037498"/>
    <w:rsid w:val="00046D3B"/>
    <w:rsid w:val="000974FF"/>
    <w:rsid w:val="001E338E"/>
    <w:rsid w:val="00233D80"/>
    <w:rsid w:val="003B7FD3"/>
    <w:rsid w:val="0043094F"/>
    <w:rsid w:val="004507CB"/>
    <w:rsid w:val="004C6F89"/>
    <w:rsid w:val="005013B2"/>
    <w:rsid w:val="00590146"/>
    <w:rsid w:val="005C7DC5"/>
    <w:rsid w:val="0063456C"/>
    <w:rsid w:val="00637D41"/>
    <w:rsid w:val="00643A83"/>
    <w:rsid w:val="00721FC2"/>
    <w:rsid w:val="007370E4"/>
    <w:rsid w:val="007428EC"/>
    <w:rsid w:val="007D7009"/>
    <w:rsid w:val="008C0B08"/>
    <w:rsid w:val="008E5D97"/>
    <w:rsid w:val="009178BA"/>
    <w:rsid w:val="00932616"/>
    <w:rsid w:val="009E6A2F"/>
    <w:rsid w:val="00A4701B"/>
    <w:rsid w:val="00BF5F6F"/>
    <w:rsid w:val="00E06423"/>
    <w:rsid w:val="00E522EB"/>
    <w:rsid w:val="00E740EC"/>
    <w:rsid w:val="00EB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599A"/>
  <w15:chartTrackingRefBased/>
  <w15:docId w15:val="{D1F83E61-6FC4-48BA-895B-1A70CEB0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2EB"/>
    <w:pPr>
      <w:spacing w:line="252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7428E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8EC"/>
    <w:pPr>
      <w:keepNext/>
      <w:keepLines/>
      <w:spacing w:before="40" w:after="0" w:line="254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28EC"/>
    <w:pPr>
      <w:keepNext/>
      <w:keepLines/>
      <w:spacing w:before="40" w:after="0" w:line="254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2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428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28EC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428EC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a4">
    <w:name w:val="No Spacing"/>
    <w:uiPriority w:val="1"/>
    <w:qFormat/>
    <w:rsid w:val="00742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4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7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178B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33825-16AF-43C4-BC5F-16789FCE6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user-tmr</cp:lastModifiedBy>
  <cp:revision>31</cp:revision>
  <cp:lastPrinted>2025-10-01T11:47:00Z</cp:lastPrinted>
  <dcterms:created xsi:type="dcterms:W3CDTF">2025-04-04T08:19:00Z</dcterms:created>
  <dcterms:modified xsi:type="dcterms:W3CDTF">2025-10-02T11:27:00Z</dcterms:modified>
</cp:coreProperties>
</file>